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мая 2022 г. № 428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19 мая 2022 г. № 428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 под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многоквартирным домом № 92 по ул.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Ленинградской г. Воронежа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23.03.2020 № 229 «О мероприятиях в связи с признанием дома 92 по ул. Ленинградская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1285 кв. м с кадастровым номером 36:34:0304018:42, разрешенное использование – многоквартирный малоэтажный дом, расположенный под многоквартирным домом № 92 по ул. Ленинградской г. Воронежа.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92 по ул. Ленинградской г. Воронежа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